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4B9" w:rsidRPr="00DD34B9" w:rsidRDefault="00DD34B9" w:rsidP="00DD34B9">
      <w:pPr>
        <w:shd w:val="clear" w:color="auto" w:fill="FFFFFF"/>
        <w:spacing w:before="60" w:after="180" w:line="240" w:lineRule="auto"/>
        <w:textAlignment w:val="baseline"/>
        <w:rPr>
          <w:rFonts w:ascii="Open Sans" w:eastAsia="Times New Roman" w:hAnsi="Open Sans" w:cs="Times New Roman"/>
          <w:color w:val="303030"/>
          <w:sz w:val="23"/>
          <w:szCs w:val="23"/>
          <w:lang w:eastAsia="en-AU"/>
        </w:rPr>
      </w:pPr>
      <w:bookmarkStart w:id="0" w:name="_GoBack"/>
      <w:bookmarkEnd w:id="0"/>
      <w:r w:rsidRPr="00DD34B9">
        <w:rPr>
          <w:rFonts w:ascii="Open Sans" w:eastAsia="Times New Roman" w:hAnsi="Open Sans" w:cs="Times New Roman"/>
          <w:color w:val="303030"/>
          <w:sz w:val="23"/>
          <w:szCs w:val="23"/>
          <w:lang w:eastAsia="en-AU"/>
        </w:rPr>
        <w:t xml:space="preserve">Together with loops, rolls are the bedrock upon which aerobatic flying is built. Learning to perform them correctly and efficiently is integral to opening the door to thousands of different </w:t>
      </w:r>
      <w:proofErr w:type="spellStart"/>
      <w:r w:rsidRPr="00DD34B9">
        <w:rPr>
          <w:rFonts w:ascii="Open Sans" w:eastAsia="Times New Roman" w:hAnsi="Open Sans" w:cs="Times New Roman"/>
          <w:color w:val="303030"/>
          <w:sz w:val="23"/>
          <w:szCs w:val="23"/>
          <w:lang w:eastAsia="en-AU"/>
        </w:rPr>
        <w:t>maneuvers</w:t>
      </w:r>
      <w:proofErr w:type="spellEnd"/>
      <w:r w:rsidRPr="00DD34B9">
        <w:rPr>
          <w:rFonts w:ascii="Open Sans" w:eastAsia="Times New Roman" w:hAnsi="Open Sans" w:cs="Times New Roman"/>
          <w:color w:val="303030"/>
          <w:sz w:val="23"/>
          <w:szCs w:val="23"/>
          <w:lang w:eastAsia="en-AU"/>
        </w:rPr>
        <w:t>. There are varying opinions regarding the best approach to teach rolls, and certain methods can promote faster rates of learning and more successful results. This article features the timeless crawl-walk-run method which, during 1st U.S. RC Flight School’s aerobatic courses, proved to be one of the most time-effective approaches for developing roll proficiency.</w:t>
      </w:r>
    </w:p>
    <w:p w:rsidR="00DD34B9" w:rsidRPr="00DD34B9" w:rsidRDefault="00DD34B9" w:rsidP="00DD34B9">
      <w:pPr>
        <w:shd w:val="clear" w:color="auto" w:fill="FFFFFF"/>
        <w:spacing w:after="0" w:line="240" w:lineRule="auto"/>
        <w:textAlignment w:val="baseline"/>
        <w:outlineLvl w:val="1"/>
        <w:rPr>
          <w:rFonts w:ascii="Open Sans" w:eastAsia="Times New Roman" w:hAnsi="Open Sans" w:cs="Times New Roman"/>
          <w:b/>
          <w:bCs/>
          <w:color w:val="303030"/>
          <w:sz w:val="36"/>
          <w:szCs w:val="36"/>
          <w:lang w:eastAsia="en-AU"/>
        </w:rPr>
      </w:pPr>
      <w:r w:rsidRPr="00DD34B9">
        <w:rPr>
          <w:rFonts w:ascii="Open Sans" w:eastAsia="Times New Roman" w:hAnsi="Open Sans" w:cs="Times New Roman"/>
          <w:b/>
          <w:bCs/>
          <w:color w:val="303030"/>
          <w:sz w:val="36"/>
          <w:szCs w:val="36"/>
          <w:lang w:eastAsia="en-AU"/>
        </w:rPr>
        <w:t>BASIC ROLLS</w:t>
      </w:r>
    </w:p>
    <w:p w:rsidR="00DD34B9" w:rsidRPr="00DD34B9" w:rsidRDefault="00DD34B9" w:rsidP="00DD34B9">
      <w:pPr>
        <w:shd w:val="clear" w:color="auto" w:fill="FFFFFF"/>
        <w:spacing w:before="60" w:after="180" w:line="240" w:lineRule="auto"/>
        <w:textAlignment w:val="baseline"/>
        <w:rPr>
          <w:rFonts w:ascii="Open Sans" w:eastAsia="Times New Roman" w:hAnsi="Open Sans" w:cs="Times New Roman"/>
          <w:color w:val="303030"/>
          <w:sz w:val="23"/>
          <w:szCs w:val="23"/>
          <w:lang w:eastAsia="en-AU"/>
        </w:rPr>
      </w:pPr>
      <w:r w:rsidRPr="00DD34B9">
        <w:rPr>
          <w:rFonts w:ascii="Open Sans" w:eastAsia="Times New Roman" w:hAnsi="Open Sans" w:cs="Times New Roman"/>
          <w:color w:val="303030"/>
          <w:sz w:val="23"/>
          <w:szCs w:val="23"/>
          <w:lang w:eastAsia="en-AU"/>
        </w:rPr>
        <w:t>The basic aileron roll starts by pulling the airplane up into a 10- to 20-degree climb. This way, the pilot doesn’t have to worry about altitude or the ground and can then apply full left- or right-aileron and roll all the way around (Figure 1). The most important step in this sequence is making sure that you’ve neutralized the elevator used to set the climb before you apply aileron. This precaution ensures that the roll remains axial and on the same heading. Novice pilots must be especially careful not to get ahead of themselves by directly applying aileron while holding in the elevator. This can result in a clumsy barrel roll and loss of heading (Figure 2). Once you have initiated the roll, you need to focus all of your attention on preparing to quickly neutralize the aileron the instant the wings approach level.</w:t>
      </w:r>
    </w:p>
    <w:p w:rsidR="00DD34B9" w:rsidRPr="00DD34B9" w:rsidRDefault="00DD34B9" w:rsidP="00DD34B9">
      <w:pPr>
        <w:shd w:val="clear" w:color="auto" w:fill="FFFFFF"/>
        <w:spacing w:before="60" w:after="180" w:line="240" w:lineRule="auto"/>
        <w:textAlignment w:val="baseline"/>
        <w:rPr>
          <w:rFonts w:ascii="Open Sans" w:eastAsia="Times New Roman" w:hAnsi="Open Sans" w:cs="Times New Roman"/>
          <w:color w:val="303030"/>
          <w:sz w:val="23"/>
          <w:szCs w:val="23"/>
          <w:lang w:eastAsia="en-AU"/>
        </w:rPr>
      </w:pPr>
      <w:r w:rsidRPr="00DD34B9">
        <w:rPr>
          <w:rFonts w:ascii="Open Sans" w:eastAsia="Times New Roman" w:hAnsi="Open Sans" w:cs="Times New Roman"/>
          <w:color w:val="303030"/>
          <w:sz w:val="23"/>
          <w:szCs w:val="23"/>
          <w:lang w:eastAsia="en-AU"/>
        </w:rPr>
        <w:t xml:space="preserve">Since most rolls only take a second or two, you’ll have to wait until after the roll is completed to consider the result and reflect on whether or not you need to make any changes. For example, if you find that your roll finishes lower than where it was started, you might want to try a steeper entry next time. When learning new </w:t>
      </w:r>
      <w:proofErr w:type="spellStart"/>
      <w:r w:rsidRPr="00DD34B9">
        <w:rPr>
          <w:rFonts w:ascii="Open Sans" w:eastAsia="Times New Roman" w:hAnsi="Open Sans" w:cs="Times New Roman"/>
          <w:color w:val="303030"/>
          <w:sz w:val="23"/>
          <w:szCs w:val="23"/>
          <w:lang w:eastAsia="en-AU"/>
        </w:rPr>
        <w:t>maneuvers</w:t>
      </w:r>
      <w:proofErr w:type="spellEnd"/>
      <w:r w:rsidRPr="00DD34B9">
        <w:rPr>
          <w:rFonts w:ascii="Open Sans" w:eastAsia="Times New Roman" w:hAnsi="Open Sans" w:cs="Times New Roman"/>
          <w:color w:val="303030"/>
          <w:sz w:val="23"/>
          <w:szCs w:val="23"/>
          <w:lang w:eastAsia="en-AU"/>
        </w:rPr>
        <w:t xml:space="preserve">, I’ve found that it’s best not to muddy the waters by making corrections during the </w:t>
      </w:r>
      <w:proofErr w:type="spellStart"/>
      <w:r w:rsidRPr="00DD34B9">
        <w:rPr>
          <w:rFonts w:ascii="Open Sans" w:eastAsia="Times New Roman" w:hAnsi="Open Sans" w:cs="Times New Roman"/>
          <w:color w:val="303030"/>
          <w:sz w:val="23"/>
          <w:szCs w:val="23"/>
          <w:lang w:eastAsia="en-AU"/>
        </w:rPr>
        <w:t>maneuver</w:t>
      </w:r>
      <w:proofErr w:type="spellEnd"/>
      <w:r w:rsidRPr="00DD34B9">
        <w:rPr>
          <w:rFonts w:ascii="Open Sans" w:eastAsia="Times New Roman" w:hAnsi="Open Sans" w:cs="Times New Roman"/>
          <w:color w:val="303030"/>
          <w:sz w:val="23"/>
          <w:szCs w:val="23"/>
          <w:lang w:eastAsia="en-AU"/>
        </w:rPr>
        <w:t>. If there are deviations, you want them to be obvious and to leave no doubt about what you need to improve next time.</w:t>
      </w:r>
    </w:p>
    <w:p w:rsidR="00DD34B9" w:rsidRPr="00DD34B9" w:rsidRDefault="00DD34B9" w:rsidP="00DD34B9">
      <w:pPr>
        <w:shd w:val="clear" w:color="auto" w:fill="FFFFFF"/>
        <w:spacing w:before="60" w:after="180" w:line="240" w:lineRule="auto"/>
        <w:textAlignment w:val="baseline"/>
        <w:rPr>
          <w:rFonts w:ascii="Open Sans" w:eastAsia="Times New Roman" w:hAnsi="Open Sans" w:cs="Times New Roman"/>
          <w:color w:val="303030"/>
          <w:sz w:val="23"/>
          <w:szCs w:val="23"/>
          <w:lang w:eastAsia="en-AU"/>
        </w:rPr>
      </w:pPr>
      <w:r w:rsidRPr="00DD34B9">
        <w:rPr>
          <w:rFonts w:ascii="Open Sans" w:eastAsia="Times New Roman" w:hAnsi="Open Sans" w:cs="Times New Roman"/>
          <w:color w:val="303030"/>
          <w:sz w:val="23"/>
          <w:szCs w:val="23"/>
          <w:lang w:eastAsia="en-AU"/>
        </w:rPr>
        <w:t>While nearly all symmetrical wing airplanes will roll just fine at half throttle, rolls performed at lower airspeeds tend to be more influenced by gravity and, as a result, tend to drop more toward the end. Rolling at higher speeds reduces the influence of gravity and therefore lessens the drop. Applying full aileron also makes the basic roll easier because it’s completed before it has a chance to lose any appreciable altitude.</w:t>
      </w:r>
    </w:p>
    <w:p w:rsidR="00DD34B9" w:rsidRPr="00DD34B9" w:rsidRDefault="00DD34B9" w:rsidP="00DD34B9">
      <w:pPr>
        <w:shd w:val="clear" w:color="auto" w:fill="FFFFFF"/>
        <w:spacing w:after="0" w:line="240" w:lineRule="auto"/>
        <w:textAlignment w:val="baseline"/>
        <w:outlineLvl w:val="1"/>
        <w:rPr>
          <w:rFonts w:ascii="Open Sans" w:eastAsia="Times New Roman" w:hAnsi="Open Sans" w:cs="Times New Roman"/>
          <w:b/>
          <w:bCs/>
          <w:color w:val="303030"/>
          <w:sz w:val="36"/>
          <w:szCs w:val="36"/>
          <w:lang w:eastAsia="en-AU"/>
        </w:rPr>
      </w:pPr>
      <w:r w:rsidRPr="00DD34B9">
        <w:rPr>
          <w:rFonts w:ascii="Open Sans" w:eastAsia="Times New Roman" w:hAnsi="Open Sans" w:cs="Times New Roman"/>
          <w:b/>
          <w:bCs/>
          <w:color w:val="303030"/>
          <w:sz w:val="36"/>
          <w:szCs w:val="36"/>
          <w:lang w:eastAsia="en-AU"/>
        </w:rPr>
        <w:t>HORIZONTAL ROLLS</w:t>
      </w:r>
    </w:p>
    <w:p w:rsidR="00DD34B9" w:rsidRPr="00DD34B9" w:rsidRDefault="00DD34B9" w:rsidP="00DD34B9">
      <w:pPr>
        <w:shd w:val="clear" w:color="auto" w:fill="FFFFFF"/>
        <w:spacing w:before="60" w:after="180" w:line="240" w:lineRule="auto"/>
        <w:textAlignment w:val="baseline"/>
        <w:rPr>
          <w:rFonts w:ascii="Open Sans" w:eastAsia="Times New Roman" w:hAnsi="Open Sans" w:cs="Times New Roman"/>
          <w:color w:val="303030"/>
          <w:sz w:val="23"/>
          <w:szCs w:val="23"/>
          <w:lang w:eastAsia="en-AU"/>
        </w:rPr>
      </w:pPr>
      <w:r w:rsidRPr="00DD34B9">
        <w:rPr>
          <w:rFonts w:ascii="Open Sans" w:eastAsia="Times New Roman" w:hAnsi="Open Sans" w:cs="Times New Roman"/>
          <w:color w:val="303030"/>
          <w:sz w:val="23"/>
          <w:szCs w:val="23"/>
          <w:lang w:eastAsia="en-AU"/>
        </w:rPr>
        <w:t>When you’re comfortable with basic rolls, you’re ready to add a bump of down-elevator (push) to keep the airplane level through the inverted portion of the roll (Figure 3). Since the airplane is inverted only for a brief moment during a roll, the down-elevator input will have to be brief as well, i.e., a “bump.” It’s worth mentioning that those who attempt to base their down-elevator input on watching the plane will often end up holding in the elevator too long while evaluating its effect. Consequently, the plane will perform an outside barrel roll, which will result in a loss of heading and altitude (Figure 4). A proper elevator bump input is just enough to keep the roll level without actually being seen. If the bump is seen or causes the airplane to change altitude or heading, it was either too large or, more likely, held in too long. Thus, as a rule, you’ll do better to bump less, rather than more. Remember, refinements, such as the elevator bump, will only help to perfect an otherwise perfectly good basic roll. If the bump of down-elevator causes you to botch your rolls, leave it out until you’re comfortable with the basic roll again. As soon as you’re all set with the basic roll, that’s the time to reintroduce the down-elevator.</w:t>
      </w:r>
    </w:p>
    <w:p w:rsidR="00DD34B9" w:rsidRPr="00DD34B9" w:rsidRDefault="00DD34B9" w:rsidP="00DD34B9">
      <w:pPr>
        <w:shd w:val="clear" w:color="auto" w:fill="FFFFFF"/>
        <w:spacing w:before="60" w:after="180" w:line="240" w:lineRule="auto"/>
        <w:textAlignment w:val="baseline"/>
        <w:rPr>
          <w:rFonts w:ascii="Open Sans" w:eastAsia="Times New Roman" w:hAnsi="Open Sans" w:cs="Times New Roman"/>
          <w:color w:val="303030"/>
          <w:sz w:val="23"/>
          <w:szCs w:val="23"/>
          <w:lang w:eastAsia="en-AU"/>
        </w:rPr>
      </w:pPr>
      <w:r w:rsidRPr="00DD34B9">
        <w:rPr>
          <w:rFonts w:ascii="Open Sans" w:eastAsia="Times New Roman" w:hAnsi="Open Sans" w:cs="Times New Roman"/>
          <w:color w:val="303030"/>
          <w:sz w:val="23"/>
          <w:szCs w:val="23"/>
          <w:lang w:eastAsia="en-AU"/>
        </w:rPr>
        <w:t>As your confidence increases, the addition of the bump of down means you can start to shallow the entries of your rolls. The eventual goal is to pull just enough up-elevator to keep the plane from dropping through the first part of the roll.</w:t>
      </w:r>
    </w:p>
    <w:p w:rsidR="00DD34B9" w:rsidRPr="00DD34B9" w:rsidRDefault="00DD34B9" w:rsidP="00DD34B9">
      <w:pPr>
        <w:shd w:val="clear" w:color="auto" w:fill="FFFFFF"/>
        <w:spacing w:after="0" w:line="240" w:lineRule="auto"/>
        <w:textAlignment w:val="baseline"/>
        <w:outlineLvl w:val="1"/>
        <w:rPr>
          <w:rFonts w:ascii="Open Sans" w:eastAsia="Times New Roman" w:hAnsi="Open Sans" w:cs="Times New Roman"/>
          <w:b/>
          <w:bCs/>
          <w:color w:val="303030"/>
          <w:sz w:val="36"/>
          <w:szCs w:val="36"/>
          <w:lang w:eastAsia="en-AU"/>
        </w:rPr>
      </w:pPr>
      <w:r w:rsidRPr="00DD34B9">
        <w:rPr>
          <w:rFonts w:ascii="Open Sans" w:eastAsia="Times New Roman" w:hAnsi="Open Sans" w:cs="Times New Roman"/>
          <w:b/>
          <w:bCs/>
          <w:color w:val="303030"/>
          <w:sz w:val="36"/>
          <w:szCs w:val="36"/>
          <w:lang w:eastAsia="en-AU"/>
        </w:rPr>
        <w:t>CONSECUTIVE ROLLS</w:t>
      </w:r>
    </w:p>
    <w:p w:rsidR="00DD34B9" w:rsidRPr="00DD34B9" w:rsidRDefault="00DD34B9" w:rsidP="00DD34B9">
      <w:pPr>
        <w:shd w:val="clear" w:color="auto" w:fill="FFFFFF"/>
        <w:spacing w:before="60" w:after="180" w:line="240" w:lineRule="auto"/>
        <w:textAlignment w:val="baseline"/>
        <w:rPr>
          <w:rFonts w:ascii="Open Sans" w:eastAsia="Times New Roman" w:hAnsi="Open Sans" w:cs="Times New Roman"/>
          <w:color w:val="303030"/>
          <w:sz w:val="23"/>
          <w:szCs w:val="23"/>
          <w:lang w:eastAsia="en-AU"/>
        </w:rPr>
      </w:pPr>
      <w:r w:rsidRPr="00DD34B9">
        <w:rPr>
          <w:rFonts w:ascii="Open Sans" w:eastAsia="Times New Roman" w:hAnsi="Open Sans" w:cs="Times New Roman"/>
          <w:color w:val="303030"/>
          <w:sz w:val="23"/>
          <w:szCs w:val="23"/>
          <w:lang w:eastAsia="en-AU"/>
        </w:rPr>
        <w:lastRenderedPageBreak/>
        <w:t>The logical progression from a good single roll is to a double (consecutive) roll. Start by pulling the nose up and then commit to holding in the aileron through two complete rolls. Each time the airplane approaches inverted, briefly bump down-elevator (push). As the airplane approaches the start of the second roll, briefly pull up-elevator again (Figure 5). Using the climbing start will make learning when to input the elevator bumps at the appropriate times much easier. When you have mastered the timing of the elevator, you can then easily start to shallow the entry.</w:t>
      </w:r>
    </w:p>
    <w:p w:rsidR="00DD34B9" w:rsidRPr="00DD34B9" w:rsidRDefault="00DD34B9" w:rsidP="00DD34B9">
      <w:pPr>
        <w:shd w:val="clear" w:color="auto" w:fill="FFFFFF"/>
        <w:spacing w:before="60" w:after="180" w:line="240" w:lineRule="auto"/>
        <w:textAlignment w:val="baseline"/>
        <w:rPr>
          <w:rFonts w:ascii="Open Sans" w:eastAsia="Times New Roman" w:hAnsi="Open Sans" w:cs="Times New Roman"/>
          <w:color w:val="303030"/>
          <w:sz w:val="23"/>
          <w:szCs w:val="23"/>
          <w:lang w:eastAsia="en-AU"/>
        </w:rPr>
      </w:pPr>
      <w:r w:rsidRPr="00DD34B9">
        <w:rPr>
          <w:rFonts w:ascii="Open Sans" w:eastAsia="Times New Roman" w:hAnsi="Open Sans" w:cs="Times New Roman"/>
          <w:color w:val="303030"/>
          <w:sz w:val="23"/>
          <w:szCs w:val="23"/>
          <w:lang w:eastAsia="en-AU"/>
        </w:rPr>
        <w:t>While the type of elevator inputs used during rolls are predetermined, i.e., brief bumps, you’ll need to watch the airplane to determine when to input them: “Inverted, upright, inverted, upright.” Remember that the elevator bumps need to be applied individually at the appropriate times. If you go directly from one bump into the next prematurely, you’ll cause the roll to change heading. Keep in mind that you can save hours of practice by taking some time to rehearse on your transmitter and to input individual elevator bumps (in-out) while continuing to hold in the aileron (Figure 6). When you do fly, all you’ll have to concentrate on is when to apply each bump.</w:t>
      </w:r>
    </w:p>
    <w:p w:rsidR="00DD34B9" w:rsidRPr="00DD34B9" w:rsidRDefault="00DD34B9" w:rsidP="00DD34B9">
      <w:pPr>
        <w:shd w:val="clear" w:color="auto" w:fill="FFFFFF"/>
        <w:spacing w:after="0" w:line="240" w:lineRule="auto"/>
        <w:textAlignment w:val="baseline"/>
        <w:outlineLvl w:val="1"/>
        <w:rPr>
          <w:rFonts w:ascii="Open Sans" w:eastAsia="Times New Roman" w:hAnsi="Open Sans" w:cs="Times New Roman"/>
          <w:b/>
          <w:bCs/>
          <w:color w:val="303030"/>
          <w:sz w:val="36"/>
          <w:szCs w:val="36"/>
          <w:lang w:eastAsia="en-AU"/>
        </w:rPr>
      </w:pPr>
      <w:r w:rsidRPr="00DD34B9">
        <w:rPr>
          <w:rFonts w:ascii="Open Sans" w:eastAsia="Times New Roman" w:hAnsi="Open Sans" w:cs="Times New Roman"/>
          <w:b/>
          <w:bCs/>
          <w:color w:val="303030"/>
          <w:sz w:val="36"/>
          <w:szCs w:val="36"/>
          <w:lang w:eastAsia="en-AU"/>
        </w:rPr>
        <w:t>ADVANCED UPRIGHT SLOW ROLL</w:t>
      </w:r>
    </w:p>
    <w:p w:rsidR="00DD34B9" w:rsidRPr="00DD34B9" w:rsidRDefault="00DD34B9" w:rsidP="00DD34B9">
      <w:pPr>
        <w:shd w:val="clear" w:color="auto" w:fill="FFFFFF"/>
        <w:spacing w:before="60" w:after="180" w:line="240" w:lineRule="auto"/>
        <w:textAlignment w:val="baseline"/>
        <w:rPr>
          <w:rFonts w:ascii="Open Sans" w:eastAsia="Times New Roman" w:hAnsi="Open Sans" w:cs="Times New Roman"/>
          <w:color w:val="303030"/>
          <w:sz w:val="23"/>
          <w:szCs w:val="23"/>
          <w:lang w:eastAsia="en-AU"/>
        </w:rPr>
      </w:pPr>
      <w:r w:rsidRPr="00DD34B9">
        <w:rPr>
          <w:rFonts w:ascii="Open Sans" w:eastAsia="Times New Roman" w:hAnsi="Open Sans" w:cs="Times New Roman"/>
          <w:color w:val="303030"/>
          <w:sz w:val="23"/>
          <w:szCs w:val="23"/>
          <w:lang w:eastAsia="en-AU"/>
        </w:rPr>
        <w:t xml:space="preserve">Few </w:t>
      </w:r>
      <w:proofErr w:type="spellStart"/>
      <w:r w:rsidRPr="00DD34B9">
        <w:rPr>
          <w:rFonts w:ascii="Open Sans" w:eastAsia="Times New Roman" w:hAnsi="Open Sans" w:cs="Times New Roman"/>
          <w:color w:val="303030"/>
          <w:sz w:val="23"/>
          <w:szCs w:val="23"/>
          <w:lang w:eastAsia="en-AU"/>
        </w:rPr>
        <w:t>maneuvers</w:t>
      </w:r>
      <w:proofErr w:type="spellEnd"/>
      <w:r w:rsidRPr="00DD34B9">
        <w:rPr>
          <w:rFonts w:ascii="Open Sans" w:eastAsia="Times New Roman" w:hAnsi="Open Sans" w:cs="Times New Roman"/>
          <w:color w:val="303030"/>
          <w:sz w:val="23"/>
          <w:szCs w:val="23"/>
          <w:lang w:eastAsia="en-AU"/>
        </w:rPr>
        <w:t xml:space="preserve"> truly demonstrate pilot skill like the slow roll. You don’t see slow rolls performed by stunt pilots or those who feel equipment upgrades and programming are substitutes for flying skills. The day that you can perform a slow roll the length of the flying field is the day you can truly call yourself a good aerobatic pilot!</w:t>
      </w:r>
    </w:p>
    <w:p w:rsidR="00DD34B9" w:rsidRPr="00DD34B9" w:rsidRDefault="00DD34B9" w:rsidP="00DD34B9">
      <w:pPr>
        <w:shd w:val="clear" w:color="auto" w:fill="FFFFFF"/>
        <w:spacing w:before="60" w:after="180" w:line="240" w:lineRule="auto"/>
        <w:textAlignment w:val="baseline"/>
        <w:rPr>
          <w:rFonts w:ascii="Open Sans" w:eastAsia="Times New Roman" w:hAnsi="Open Sans" w:cs="Times New Roman"/>
          <w:color w:val="303030"/>
          <w:sz w:val="23"/>
          <w:szCs w:val="23"/>
          <w:lang w:eastAsia="en-AU"/>
        </w:rPr>
      </w:pPr>
      <w:r w:rsidRPr="00DD34B9">
        <w:rPr>
          <w:rFonts w:ascii="Open Sans" w:eastAsia="Times New Roman" w:hAnsi="Open Sans" w:cs="Times New Roman"/>
          <w:color w:val="303030"/>
          <w:sz w:val="23"/>
          <w:szCs w:val="23"/>
          <w:lang w:eastAsia="en-AU"/>
        </w:rPr>
        <w:t>After mastering horizontal rolls with timely elevator inputs, you’re ready to start holding in less aileron to slow the roll rate and add rudder during the knife-edge portions of the roll to keep it level. First, keep in mind that it doesn’t matter if the top or bottom of the airplane is facing you; the rudder should always be applied in the “opposite” direction of the roll/aileron input. The rudder is then applied in the “same” direction of the roll entering the final knife-edge. Thus, if you’re rolling right, the opposite left rudder is smoothly applied to maintain altitude through the first knife-edge. Remember to smoothly push down-elevator through inverted and apply right rudder (same direction as the roll) through the final knife-edge (Figure 7). Keep in mind the correlation between the amount of aileron you’re holding in and the pace of the rudder and elevator inputs: The slower the roll rate, the slower you’ll need to apply and take out the rudder and elevator inputs. This is where applying maximum stick tension and paying attention to your control inputs really helps in comparison to merely reacting to the airplane. Be sure to note that the rudder inputs should be just enough to maintain level flight. Visible yaw is not the object; the object is to locate and repeat the control inputs that consistently produce the best results.</w:t>
      </w:r>
    </w:p>
    <w:p w:rsidR="00DD34B9" w:rsidRPr="00DD34B9" w:rsidRDefault="00DD34B9" w:rsidP="00DD34B9">
      <w:pPr>
        <w:shd w:val="clear" w:color="auto" w:fill="FFFFFF"/>
        <w:spacing w:before="60" w:after="180" w:line="240" w:lineRule="auto"/>
        <w:textAlignment w:val="baseline"/>
        <w:rPr>
          <w:rFonts w:ascii="Open Sans" w:eastAsia="Times New Roman" w:hAnsi="Open Sans" w:cs="Times New Roman"/>
          <w:color w:val="303030"/>
          <w:sz w:val="23"/>
          <w:szCs w:val="23"/>
          <w:lang w:eastAsia="en-AU"/>
        </w:rPr>
      </w:pPr>
      <w:r w:rsidRPr="00DD34B9">
        <w:rPr>
          <w:rFonts w:ascii="Open Sans" w:eastAsia="Times New Roman" w:hAnsi="Open Sans" w:cs="Times New Roman"/>
          <w:color w:val="303030"/>
          <w:sz w:val="23"/>
          <w:szCs w:val="23"/>
          <w:lang w:eastAsia="en-AU"/>
        </w:rPr>
        <w:t>The most common error during slow rolls is neglecting some or all of the required elevator inputs and keeping the roll level with larger earlier rudder inputs. Not only can neglecting the elevator result in descents, but applying large rudder inputs before the wings are noticeably banked can also initiate a slight turn. At every skill level, the most influential factor and what dictates the quality and ease of the remainder of the roll, is the roll’s entry. It’s crucial that you input a small amount of up-elevator at the start of the slow roll to prevent it from dropping. You should also delay inputting the rudder until the wings are banked at least 30 to 45 degrees. Don’t forget to smoothly push forward elevator through inverted to keep the plane level before “same” rudder is introduced when approaching the final knife-edge.</w:t>
      </w:r>
    </w:p>
    <w:p w:rsidR="00DD34B9" w:rsidRPr="00DD34B9" w:rsidRDefault="00DD34B9" w:rsidP="00DD34B9">
      <w:pPr>
        <w:shd w:val="clear" w:color="auto" w:fill="FFFFFF"/>
        <w:spacing w:after="0" w:line="240" w:lineRule="auto"/>
        <w:textAlignment w:val="baseline"/>
        <w:outlineLvl w:val="1"/>
        <w:rPr>
          <w:rFonts w:ascii="Open Sans" w:eastAsia="Times New Roman" w:hAnsi="Open Sans" w:cs="Times New Roman"/>
          <w:b/>
          <w:bCs/>
          <w:color w:val="303030"/>
          <w:sz w:val="36"/>
          <w:szCs w:val="36"/>
          <w:lang w:eastAsia="en-AU"/>
        </w:rPr>
      </w:pPr>
      <w:r w:rsidRPr="00DD34B9">
        <w:rPr>
          <w:rFonts w:ascii="Open Sans" w:eastAsia="Times New Roman" w:hAnsi="Open Sans" w:cs="Times New Roman"/>
          <w:b/>
          <w:bCs/>
          <w:color w:val="303030"/>
          <w:sz w:val="36"/>
          <w:szCs w:val="36"/>
          <w:lang w:eastAsia="en-AU"/>
        </w:rPr>
        <w:t>BOTTOM LINE</w:t>
      </w:r>
    </w:p>
    <w:p w:rsidR="00DD34B9" w:rsidRPr="00DD34B9" w:rsidRDefault="00DD34B9" w:rsidP="00DD34B9">
      <w:pPr>
        <w:shd w:val="clear" w:color="auto" w:fill="FFFFFF"/>
        <w:spacing w:before="60" w:after="180" w:line="240" w:lineRule="auto"/>
        <w:textAlignment w:val="baseline"/>
        <w:rPr>
          <w:rFonts w:ascii="Open Sans" w:eastAsia="Times New Roman" w:hAnsi="Open Sans" w:cs="Times New Roman"/>
          <w:color w:val="303030"/>
          <w:sz w:val="23"/>
          <w:szCs w:val="23"/>
          <w:lang w:eastAsia="en-AU"/>
        </w:rPr>
      </w:pPr>
      <w:r w:rsidRPr="00DD34B9">
        <w:rPr>
          <w:rFonts w:ascii="Open Sans" w:eastAsia="Times New Roman" w:hAnsi="Open Sans" w:cs="Times New Roman"/>
          <w:color w:val="303030"/>
          <w:sz w:val="23"/>
          <w:szCs w:val="23"/>
          <w:lang w:eastAsia="en-AU"/>
        </w:rPr>
        <w:t xml:space="preserve">The success of any </w:t>
      </w:r>
      <w:proofErr w:type="spellStart"/>
      <w:r w:rsidRPr="00DD34B9">
        <w:rPr>
          <w:rFonts w:ascii="Open Sans" w:eastAsia="Times New Roman" w:hAnsi="Open Sans" w:cs="Times New Roman"/>
          <w:color w:val="303030"/>
          <w:sz w:val="23"/>
          <w:szCs w:val="23"/>
          <w:lang w:eastAsia="en-AU"/>
        </w:rPr>
        <w:t>maneuver</w:t>
      </w:r>
      <w:proofErr w:type="spellEnd"/>
      <w:r w:rsidRPr="00DD34B9">
        <w:rPr>
          <w:rFonts w:ascii="Open Sans" w:eastAsia="Times New Roman" w:hAnsi="Open Sans" w:cs="Times New Roman"/>
          <w:color w:val="303030"/>
          <w:sz w:val="23"/>
          <w:szCs w:val="23"/>
          <w:lang w:eastAsia="en-AU"/>
        </w:rPr>
        <w:t xml:space="preserve">, even advanced ones, hinges on good fundamentals. Advancing pilots often assume that any difficulties they run into will require learning more involved techniques or more stick time to solve. In truth, it’s often just the opposite. If you experience difficulties attempting to add refinements to your rolls (or any other </w:t>
      </w:r>
      <w:proofErr w:type="spellStart"/>
      <w:r w:rsidRPr="00DD34B9">
        <w:rPr>
          <w:rFonts w:ascii="Open Sans" w:eastAsia="Times New Roman" w:hAnsi="Open Sans" w:cs="Times New Roman"/>
          <w:color w:val="303030"/>
          <w:sz w:val="23"/>
          <w:szCs w:val="23"/>
          <w:lang w:eastAsia="en-AU"/>
        </w:rPr>
        <w:t>maneuver</w:t>
      </w:r>
      <w:proofErr w:type="spellEnd"/>
      <w:r w:rsidRPr="00DD34B9">
        <w:rPr>
          <w:rFonts w:ascii="Open Sans" w:eastAsia="Times New Roman" w:hAnsi="Open Sans" w:cs="Times New Roman"/>
          <w:color w:val="303030"/>
          <w:sz w:val="23"/>
          <w:szCs w:val="23"/>
          <w:lang w:eastAsia="en-AU"/>
        </w:rPr>
        <w:t xml:space="preserve">), get reacquainted </w:t>
      </w:r>
      <w:r w:rsidRPr="00DD34B9">
        <w:rPr>
          <w:rFonts w:ascii="Open Sans" w:eastAsia="Times New Roman" w:hAnsi="Open Sans" w:cs="Times New Roman"/>
          <w:color w:val="303030"/>
          <w:sz w:val="23"/>
          <w:szCs w:val="23"/>
          <w:lang w:eastAsia="en-AU"/>
        </w:rPr>
        <w:lastRenderedPageBreak/>
        <w:t>with the basics and reaffirm the foundation you need to propel yourself beyond the trouble spot. Practice can only make perfect if you maintain a solid foundation on which to build. Happy flying</w:t>
      </w:r>
    </w:p>
    <w:p w:rsidR="001527F7" w:rsidRDefault="001527F7"/>
    <w:sectPr w:rsidR="001527F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4B9"/>
    <w:rsid w:val="001527F7"/>
    <w:rsid w:val="00890590"/>
    <w:rsid w:val="00DD34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0165C-4B2C-4532-AF10-35A581FE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631880">
      <w:bodyDiv w:val="1"/>
      <w:marLeft w:val="0"/>
      <w:marRight w:val="0"/>
      <w:marTop w:val="0"/>
      <w:marBottom w:val="0"/>
      <w:divBdr>
        <w:top w:val="none" w:sz="0" w:space="0" w:color="auto"/>
        <w:left w:val="none" w:sz="0" w:space="0" w:color="auto"/>
        <w:bottom w:val="none" w:sz="0" w:space="0" w:color="auto"/>
        <w:right w:val="none" w:sz="0" w:space="0" w:color="auto"/>
      </w:divBdr>
    </w:div>
    <w:div w:id="672294333">
      <w:bodyDiv w:val="1"/>
      <w:marLeft w:val="0"/>
      <w:marRight w:val="0"/>
      <w:marTop w:val="0"/>
      <w:marBottom w:val="0"/>
      <w:divBdr>
        <w:top w:val="none" w:sz="0" w:space="0" w:color="auto"/>
        <w:left w:val="none" w:sz="0" w:space="0" w:color="auto"/>
        <w:bottom w:val="none" w:sz="0" w:space="0" w:color="auto"/>
        <w:right w:val="none" w:sz="0" w:space="0" w:color="auto"/>
      </w:divBdr>
    </w:div>
    <w:div w:id="1603799672">
      <w:bodyDiv w:val="1"/>
      <w:marLeft w:val="0"/>
      <w:marRight w:val="0"/>
      <w:marTop w:val="0"/>
      <w:marBottom w:val="0"/>
      <w:divBdr>
        <w:top w:val="none" w:sz="0" w:space="0" w:color="auto"/>
        <w:left w:val="none" w:sz="0" w:space="0" w:color="auto"/>
        <w:bottom w:val="none" w:sz="0" w:space="0" w:color="auto"/>
        <w:right w:val="none" w:sz="0" w:space="0" w:color="auto"/>
      </w:divBdr>
    </w:div>
    <w:div w:id="181340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2023-05-28T06:49:00Z</dcterms:created>
  <dcterms:modified xsi:type="dcterms:W3CDTF">2023-05-28T06:49:00Z</dcterms:modified>
</cp:coreProperties>
</file>